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022" w:rsidRDefault="00CC2022"/>
    <w:p w:rsidR="00E8648D" w:rsidRDefault="00605CC0" w:rsidP="00605CC0">
      <w:pPr>
        <w:pBdr>
          <w:bottom w:val="single" w:sz="12" w:space="1" w:color="auto"/>
        </w:pBdr>
        <w:jc w:val="center"/>
        <w:rPr>
          <w:b/>
        </w:rPr>
      </w:pPr>
      <w:r>
        <w:rPr>
          <w:b/>
          <w:smallCaps/>
        </w:rPr>
        <w:t xml:space="preserve">Create Advertisements for Toy Rockets </w:t>
      </w:r>
      <w:r w:rsidRPr="005F67A1">
        <w:rPr>
          <w:b/>
          <w:smallCaps/>
          <w:u w:val="single"/>
        </w:rPr>
        <w:t>or</w:t>
      </w:r>
      <w:r>
        <w:rPr>
          <w:b/>
          <w:smallCaps/>
        </w:rPr>
        <w:t xml:space="preserve"> Baseball Simulators</w:t>
      </w:r>
      <w:r w:rsidR="008C3AB0" w:rsidRPr="008C3AB0">
        <w:rPr>
          <w:b/>
        </w:rPr>
        <w:t>.</w:t>
      </w:r>
    </w:p>
    <w:p w:rsidR="00605CC0" w:rsidRPr="00E8648D" w:rsidRDefault="00605CC0" w:rsidP="00605CC0">
      <w:pPr>
        <w:pBdr>
          <w:bottom w:val="single" w:sz="12" w:space="1" w:color="auto"/>
        </w:pBdr>
        <w:jc w:val="center"/>
        <w:rPr>
          <w:b/>
          <w:sz w:val="16"/>
        </w:rPr>
      </w:pPr>
    </w:p>
    <w:p w:rsidR="00605CC0" w:rsidRPr="00E8648D" w:rsidRDefault="00605CC0" w:rsidP="00605CC0">
      <w:pPr>
        <w:jc w:val="center"/>
        <w:rPr>
          <w:b/>
          <w:sz w:val="16"/>
          <w:u w:val="single"/>
        </w:rPr>
      </w:pPr>
    </w:p>
    <w:p w:rsidR="00CC2022" w:rsidRPr="00605CC0" w:rsidRDefault="00605CC0" w:rsidP="00605CC0">
      <w:pPr>
        <w:jc w:val="center"/>
        <w:rPr>
          <w:u w:val="single"/>
        </w:rPr>
      </w:pPr>
      <w:r w:rsidRPr="00605CC0">
        <w:rPr>
          <w:b/>
          <w:u w:val="single"/>
        </w:rPr>
        <w:t>Toy Rockets</w:t>
      </w:r>
    </w:p>
    <w:p w:rsidR="00CC2022" w:rsidRPr="00CC2022" w:rsidRDefault="00CC2022">
      <w:pPr>
        <w:rPr>
          <w:sz w:val="22"/>
          <w:szCs w:val="22"/>
        </w:rPr>
      </w:pPr>
      <w:r w:rsidRPr="00CC2022">
        <w:rPr>
          <w:b/>
          <w:sz w:val="22"/>
          <w:szCs w:val="22"/>
        </w:rPr>
        <w:t>J</w:t>
      </w:r>
      <w:r w:rsidR="00605CC0">
        <w:rPr>
          <w:b/>
          <w:sz w:val="22"/>
          <w:szCs w:val="22"/>
        </w:rPr>
        <w:t>oe</w:t>
      </w:r>
      <w:r w:rsidRPr="00CC2022">
        <w:rPr>
          <w:b/>
          <w:sz w:val="22"/>
          <w:szCs w:val="22"/>
        </w:rPr>
        <w:t>:</w:t>
      </w:r>
      <w:r w:rsidRPr="00CC2022">
        <w:rPr>
          <w:sz w:val="22"/>
          <w:szCs w:val="22"/>
        </w:rPr>
        <w:t xml:space="preserve"> “</w:t>
      </w:r>
      <w:r>
        <w:rPr>
          <w:sz w:val="22"/>
          <w:szCs w:val="22"/>
        </w:rPr>
        <w:t>I designed some model rocket toys!</w:t>
      </w:r>
      <w:r w:rsidRPr="00CC2022">
        <w:rPr>
          <w:sz w:val="22"/>
          <w:szCs w:val="22"/>
        </w:rPr>
        <w:t xml:space="preserve"> I need to come up</w:t>
      </w:r>
      <w:r>
        <w:rPr>
          <w:sz w:val="22"/>
          <w:szCs w:val="22"/>
        </w:rPr>
        <w:t xml:space="preserve"> with advertisements for </w:t>
      </w:r>
      <w:r w:rsidRPr="00CC2022">
        <w:rPr>
          <w:sz w:val="22"/>
          <w:szCs w:val="22"/>
        </w:rPr>
        <w:t>them! “</w:t>
      </w:r>
    </w:p>
    <w:p w:rsidR="00CC2022" w:rsidRPr="00CC2022" w:rsidRDefault="00CC2022">
      <w:pPr>
        <w:rPr>
          <w:sz w:val="16"/>
          <w:szCs w:val="16"/>
        </w:rPr>
      </w:pPr>
    </w:p>
    <w:p w:rsidR="00CC2022" w:rsidRPr="00CC2022" w:rsidRDefault="00605CC0">
      <w:pPr>
        <w:rPr>
          <w:sz w:val="22"/>
          <w:szCs w:val="22"/>
        </w:rPr>
      </w:pPr>
      <w:r>
        <w:rPr>
          <w:b/>
          <w:sz w:val="22"/>
          <w:szCs w:val="22"/>
        </w:rPr>
        <w:t>Ana</w:t>
      </w:r>
      <w:r w:rsidR="00CC2022" w:rsidRPr="00CC2022">
        <w:rPr>
          <w:b/>
          <w:sz w:val="22"/>
          <w:szCs w:val="22"/>
        </w:rPr>
        <w:t>:</w:t>
      </w:r>
      <w:r w:rsidR="00CC2022" w:rsidRPr="00CC2022">
        <w:rPr>
          <w:sz w:val="22"/>
          <w:szCs w:val="22"/>
        </w:rPr>
        <w:t xml:space="preserve">  “W</w:t>
      </w:r>
      <w:r w:rsidR="00CC2022">
        <w:rPr>
          <w:sz w:val="22"/>
          <w:szCs w:val="22"/>
        </w:rPr>
        <w:t>ell, w</w:t>
      </w:r>
      <w:r w:rsidR="00CC2022" w:rsidRPr="00CC2022">
        <w:rPr>
          <w:sz w:val="22"/>
          <w:szCs w:val="22"/>
        </w:rPr>
        <w:t>hat do you want your advertisements to highlight?”</w:t>
      </w:r>
    </w:p>
    <w:p w:rsidR="00CC2022" w:rsidRPr="00CC2022" w:rsidRDefault="00CC2022">
      <w:pPr>
        <w:rPr>
          <w:sz w:val="16"/>
          <w:szCs w:val="16"/>
        </w:rPr>
      </w:pPr>
    </w:p>
    <w:p w:rsidR="00CC2022" w:rsidRPr="00CC2022" w:rsidRDefault="00605CC0">
      <w:pPr>
        <w:rPr>
          <w:sz w:val="22"/>
          <w:szCs w:val="22"/>
        </w:rPr>
      </w:pPr>
      <w:r>
        <w:rPr>
          <w:b/>
          <w:sz w:val="22"/>
          <w:szCs w:val="22"/>
        </w:rPr>
        <w:t>Jo</w:t>
      </w:r>
      <w:r w:rsidR="00CC2022" w:rsidRPr="00CC2022">
        <w:rPr>
          <w:b/>
          <w:sz w:val="22"/>
          <w:szCs w:val="22"/>
        </w:rPr>
        <w:t>e:</w:t>
      </w:r>
      <w:r w:rsidR="00CC2022" w:rsidRPr="00CC2022">
        <w:rPr>
          <w:sz w:val="22"/>
          <w:szCs w:val="22"/>
        </w:rPr>
        <w:t xml:space="preserve">  “I’m not quite sure, but I definitely do want the customers to know how high the rockets can reach, and how long they will stay in the air for!  I feel like simply telling them the equations for the rockets’ paths is not enticing enough.”</w:t>
      </w:r>
    </w:p>
    <w:p w:rsidR="00CC2022" w:rsidRPr="00CC2022" w:rsidRDefault="00CC2022">
      <w:pPr>
        <w:rPr>
          <w:sz w:val="16"/>
          <w:szCs w:val="16"/>
        </w:rPr>
      </w:pPr>
    </w:p>
    <w:p w:rsidR="00CC2022" w:rsidRPr="00CC2022" w:rsidRDefault="005F67A1">
      <w:pPr>
        <w:rPr>
          <w:sz w:val="22"/>
          <w:szCs w:val="22"/>
        </w:rPr>
      </w:pPr>
      <w:r>
        <w:rPr>
          <w:b/>
          <w:noProof/>
          <w:sz w:val="22"/>
          <w:szCs w:val="22"/>
        </w:rPr>
        <w:drawing>
          <wp:anchor distT="0" distB="0" distL="114300" distR="114300" simplePos="0" relativeHeight="251659264" behindDoc="1" locked="0" layoutInCell="1" allowOverlap="1">
            <wp:simplePos x="0" y="0"/>
            <wp:positionH relativeFrom="column">
              <wp:posOffset>5600700</wp:posOffset>
            </wp:positionH>
            <wp:positionV relativeFrom="paragraph">
              <wp:posOffset>7620</wp:posOffset>
            </wp:positionV>
            <wp:extent cx="647065" cy="802005"/>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flipH="1">
                      <a:off x="0" y="0"/>
                      <a:ext cx="647065" cy="802005"/>
                    </a:xfrm>
                    <a:prstGeom prst="rect">
                      <a:avLst/>
                    </a:prstGeom>
                    <a:noFill/>
                    <a:ln w="9525">
                      <a:noFill/>
                      <a:miter lim="800000"/>
                      <a:headEnd/>
                      <a:tailEnd/>
                    </a:ln>
                  </pic:spPr>
                </pic:pic>
              </a:graphicData>
            </a:graphic>
          </wp:anchor>
        </w:drawing>
      </w:r>
      <w:r w:rsidR="00605CC0">
        <w:rPr>
          <w:b/>
          <w:sz w:val="22"/>
          <w:szCs w:val="22"/>
        </w:rPr>
        <w:t>Ana</w:t>
      </w:r>
      <w:r w:rsidR="00CC2022" w:rsidRPr="00CC2022">
        <w:rPr>
          <w:b/>
          <w:sz w:val="22"/>
          <w:szCs w:val="22"/>
        </w:rPr>
        <w:t>:</w:t>
      </w:r>
      <w:r w:rsidR="00CC2022" w:rsidRPr="00CC2022">
        <w:rPr>
          <w:sz w:val="22"/>
          <w:szCs w:val="22"/>
        </w:rPr>
        <w:t xml:space="preserve">  “</w:t>
      </w:r>
      <w:r w:rsidR="00FB7BA3">
        <w:rPr>
          <w:sz w:val="22"/>
          <w:szCs w:val="22"/>
        </w:rPr>
        <w:t xml:space="preserve">Hmmm… </w:t>
      </w:r>
      <w:r w:rsidR="00CC2022" w:rsidRPr="00CC2022">
        <w:rPr>
          <w:sz w:val="22"/>
          <w:szCs w:val="22"/>
        </w:rPr>
        <w:t>what are the equations?”</w:t>
      </w:r>
    </w:p>
    <w:p w:rsidR="00CC2022" w:rsidRPr="00CC2022" w:rsidRDefault="00CC2022">
      <w:pPr>
        <w:rPr>
          <w:sz w:val="16"/>
          <w:szCs w:val="16"/>
        </w:rPr>
      </w:pPr>
    </w:p>
    <w:p w:rsidR="00CC2022" w:rsidRPr="00CC2022" w:rsidRDefault="00605CC0" w:rsidP="00CC2022">
      <w:pPr>
        <w:rPr>
          <w:sz w:val="22"/>
          <w:szCs w:val="22"/>
        </w:rPr>
      </w:pPr>
      <w:r>
        <w:rPr>
          <w:b/>
          <w:sz w:val="22"/>
          <w:szCs w:val="22"/>
        </w:rPr>
        <w:t>Jo</w:t>
      </w:r>
      <w:r w:rsidR="00CC2022" w:rsidRPr="00CC2022">
        <w:rPr>
          <w:b/>
          <w:sz w:val="22"/>
          <w:szCs w:val="22"/>
        </w:rPr>
        <w:t>e:</w:t>
      </w:r>
      <w:r w:rsidR="00CC2022" w:rsidRPr="00CC2022">
        <w:rPr>
          <w:sz w:val="22"/>
          <w:szCs w:val="22"/>
        </w:rPr>
        <w:t xml:space="preserve">  “Rocket Model Andromeda’s path can be represented by the equation </w:t>
      </w:r>
    </w:p>
    <w:p w:rsidR="00CC2022" w:rsidRPr="00CC2022" w:rsidRDefault="00CC2022" w:rsidP="00CC2022">
      <w:pPr>
        <w:rPr>
          <w:bCs/>
          <w:sz w:val="22"/>
          <w:szCs w:val="22"/>
        </w:rPr>
      </w:pPr>
      <w:r w:rsidRPr="00CC2022">
        <w:rPr>
          <w:sz w:val="22"/>
          <w:szCs w:val="22"/>
        </w:rPr>
        <w:t xml:space="preserve">h = </w:t>
      </w:r>
      <w:r w:rsidRPr="00CC2022">
        <w:rPr>
          <w:bCs/>
          <w:sz w:val="22"/>
          <w:szCs w:val="22"/>
        </w:rPr>
        <w:t>-16t</w:t>
      </w:r>
      <w:r w:rsidRPr="00CC2022">
        <w:rPr>
          <w:bCs/>
          <w:sz w:val="22"/>
          <w:szCs w:val="22"/>
          <w:vertAlign w:val="superscript"/>
        </w:rPr>
        <w:t>2</w:t>
      </w:r>
      <w:r w:rsidRPr="00CC2022">
        <w:rPr>
          <w:bCs/>
          <w:sz w:val="22"/>
          <w:szCs w:val="22"/>
        </w:rPr>
        <w:t xml:space="preserve"> + 34t + 2</w:t>
      </w:r>
      <w:r w:rsidRPr="00CC2022">
        <w:rPr>
          <w:sz w:val="22"/>
          <w:szCs w:val="22"/>
        </w:rPr>
        <w:t xml:space="preserve"> , while </w:t>
      </w:r>
      <w:r w:rsidR="00FB7BA3">
        <w:rPr>
          <w:sz w:val="22"/>
          <w:szCs w:val="22"/>
        </w:rPr>
        <w:t xml:space="preserve">Rocket Model Odyssey’s uses </w:t>
      </w:r>
      <w:r w:rsidRPr="00CC2022">
        <w:rPr>
          <w:sz w:val="22"/>
          <w:szCs w:val="22"/>
        </w:rPr>
        <w:t xml:space="preserve">equation h = </w:t>
      </w:r>
      <w:r w:rsidRPr="00CC2022">
        <w:rPr>
          <w:bCs/>
          <w:sz w:val="22"/>
          <w:szCs w:val="22"/>
        </w:rPr>
        <w:t>-16t</w:t>
      </w:r>
      <w:r w:rsidRPr="00CC2022">
        <w:rPr>
          <w:bCs/>
          <w:sz w:val="22"/>
          <w:szCs w:val="22"/>
          <w:vertAlign w:val="superscript"/>
        </w:rPr>
        <w:t>2</w:t>
      </w:r>
      <w:r w:rsidRPr="00CC2022">
        <w:rPr>
          <w:bCs/>
          <w:sz w:val="22"/>
          <w:szCs w:val="22"/>
        </w:rPr>
        <w:t xml:space="preserve"> + 48t.”</w:t>
      </w:r>
    </w:p>
    <w:p w:rsidR="00CC2022" w:rsidRPr="00CC2022" w:rsidRDefault="00CC2022" w:rsidP="00CC2022">
      <w:pPr>
        <w:rPr>
          <w:b/>
          <w:bCs/>
          <w:sz w:val="16"/>
          <w:szCs w:val="16"/>
        </w:rPr>
      </w:pPr>
    </w:p>
    <w:p w:rsidR="00CC2022" w:rsidRPr="00CC2022" w:rsidRDefault="00605CC0" w:rsidP="00CC2022">
      <w:pPr>
        <w:rPr>
          <w:bCs/>
          <w:sz w:val="22"/>
          <w:szCs w:val="22"/>
        </w:rPr>
      </w:pPr>
      <w:r>
        <w:rPr>
          <w:b/>
          <w:bCs/>
          <w:sz w:val="22"/>
          <w:szCs w:val="22"/>
        </w:rPr>
        <w:t>Ana</w:t>
      </w:r>
      <w:r w:rsidR="00CC2022" w:rsidRPr="00CC2022">
        <w:rPr>
          <w:b/>
          <w:bCs/>
          <w:sz w:val="22"/>
          <w:szCs w:val="22"/>
        </w:rPr>
        <w:t>:</w:t>
      </w:r>
      <w:r w:rsidR="00CC2022" w:rsidRPr="00CC2022">
        <w:rPr>
          <w:bCs/>
          <w:sz w:val="22"/>
          <w:szCs w:val="22"/>
        </w:rPr>
        <w:t xml:space="preserve">  “What are h and t?!”</w:t>
      </w:r>
    </w:p>
    <w:p w:rsidR="00CC2022" w:rsidRPr="00CC2022" w:rsidRDefault="00CC2022" w:rsidP="00CC2022">
      <w:pPr>
        <w:rPr>
          <w:bCs/>
          <w:sz w:val="16"/>
          <w:szCs w:val="16"/>
        </w:rPr>
      </w:pPr>
    </w:p>
    <w:p w:rsidR="0084583F" w:rsidRPr="00CC2022" w:rsidRDefault="00605CC0">
      <w:pPr>
        <w:rPr>
          <w:sz w:val="22"/>
          <w:szCs w:val="22"/>
        </w:rPr>
      </w:pPr>
      <w:r>
        <w:rPr>
          <w:b/>
          <w:bCs/>
          <w:sz w:val="22"/>
          <w:szCs w:val="22"/>
        </w:rPr>
        <w:t>Jo</w:t>
      </w:r>
      <w:r w:rsidR="00CC2022" w:rsidRPr="00CC2022">
        <w:rPr>
          <w:b/>
          <w:bCs/>
          <w:sz w:val="22"/>
          <w:szCs w:val="22"/>
        </w:rPr>
        <w:t>e:</w:t>
      </w:r>
      <w:r w:rsidR="00CC2022" w:rsidRPr="00CC2022">
        <w:rPr>
          <w:bCs/>
          <w:sz w:val="22"/>
          <w:szCs w:val="22"/>
        </w:rPr>
        <w:t xml:space="preserve">  “</w:t>
      </w:r>
      <w:r w:rsidR="008C3AB0" w:rsidRPr="00CC2022">
        <w:rPr>
          <w:sz w:val="22"/>
          <w:szCs w:val="22"/>
        </w:rPr>
        <w:t>h is the height in fee</w:t>
      </w:r>
      <w:r w:rsidR="00CC2022" w:rsidRPr="00CC2022">
        <w:rPr>
          <w:sz w:val="22"/>
          <w:szCs w:val="22"/>
        </w:rPr>
        <w:t xml:space="preserve">t, and t is the time in seconds.  I also want the customers to know that this </w:t>
      </w:r>
      <w:r w:rsidR="00FB7BA3">
        <w:rPr>
          <w:sz w:val="22"/>
          <w:szCs w:val="22"/>
        </w:rPr>
        <w:t xml:space="preserve">one </w:t>
      </w:r>
      <w:r w:rsidR="00CC2022" w:rsidRPr="00CC2022">
        <w:rPr>
          <w:sz w:val="22"/>
          <w:szCs w:val="22"/>
        </w:rPr>
        <w:t xml:space="preserve">rocket </w:t>
      </w:r>
      <w:r w:rsidR="00FB7BA3">
        <w:rPr>
          <w:sz w:val="22"/>
          <w:szCs w:val="22"/>
        </w:rPr>
        <w:t xml:space="preserve">model </w:t>
      </w:r>
      <w:r w:rsidR="00CC2022" w:rsidRPr="00CC2022">
        <w:rPr>
          <w:sz w:val="22"/>
          <w:szCs w:val="22"/>
        </w:rPr>
        <w:t>comes elevated on a stand already, since they will not see a picture in the ad!”</w:t>
      </w:r>
    </w:p>
    <w:p w:rsidR="008C3AB0" w:rsidRPr="00CC2022" w:rsidRDefault="008C3AB0">
      <w:pPr>
        <w:rPr>
          <w:sz w:val="16"/>
          <w:szCs w:val="16"/>
        </w:rPr>
      </w:pPr>
    </w:p>
    <w:p w:rsidR="008C3AB0" w:rsidRPr="00CC2022" w:rsidRDefault="00CC2022" w:rsidP="00CC2022">
      <w:pPr>
        <w:pBdr>
          <w:bottom w:val="single" w:sz="12" w:space="1" w:color="auto"/>
        </w:pBdr>
        <w:jc w:val="center"/>
        <w:rPr>
          <w:i/>
        </w:rPr>
      </w:pPr>
      <w:r w:rsidRPr="00CC2022">
        <w:rPr>
          <w:i/>
        </w:rPr>
        <w:t>Help J</w:t>
      </w:r>
      <w:r w:rsidR="00605CC0">
        <w:rPr>
          <w:i/>
        </w:rPr>
        <w:t>oe</w:t>
      </w:r>
      <w:r w:rsidRPr="00CC2022">
        <w:rPr>
          <w:i/>
        </w:rPr>
        <w:t xml:space="preserve"> d</w:t>
      </w:r>
      <w:r w:rsidR="008C3AB0" w:rsidRPr="00CC2022">
        <w:rPr>
          <w:i/>
        </w:rPr>
        <w:t xml:space="preserve">esign some advertising statements </w:t>
      </w:r>
      <w:r w:rsidRPr="00CC2022">
        <w:rPr>
          <w:i/>
        </w:rPr>
        <w:t>to reach his needs.</w:t>
      </w:r>
    </w:p>
    <w:p w:rsidR="008C3AB0" w:rsidRPr="005F67A1" w:rsidRDefault="005F67A1">
      <w:pPr>
        <w:rPr>
          <w:sz w:val="16"/>
        </w:rPr>
      </w:pPr>
      <w:r>
        <w:rPr>
          <w:noProof/>
          <w:sz w:val="16"/>
        </w:rPr>
        <w:drawing>
          <wp:anchor distT="0" distB="0" distL="114300" distR="114300" simplePos="0" relativeHeight="251658240" behindDoc="1" locked="0" layoutInCell="1" allowOverlap="1">
            <wp:simplePos x="0" y="0"/>
            <wp:positionH relativeFrom="column">
              <wp:posOffset>5347195</wp:posOffset>
            </wp:positionH>
            <wp:positionV relativeFrom="paragraph">
              <wp:posOffset>34290</wp:posOffset>
            </wp:positionV>
            <wp:extent cx="1296304" cy="6858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96222" cy="685757"/>
                    </a:xfrm>
                    <a:prstGeom prst="rect">
                      <a:avLst/>
                    </a:prstGeom>
                    <a:noFill/>
                    <a:ln w="9525">
                      <a:noFill/>
                      <a:miter lim="800000"/>
                      <a:headEnd/>
                      <a:tailEnd/>
                    </a:ln>
                  </pic:spPr>
                </pic:pic>
              </a:graphicData>
            </a:graphic>
          </wp:anchor>
        </w:drawing>
      </w:r>
    </w:p>
    <w:p w:rsidR="00605CC0" w:rsidRPr="00605CC0" w:rsidRDefault="00605CC0" w:rsidP="00605CC0">
      <w:pPr>
        <w:jc w:val="center"/>
        <w:rPr>
          <w:u w:val="single"/>
        </w:rPr>
      </w:pPr>
      <w:r>
        <w:rPr>
          <w:b/>
          <w:u w:val="single"/>
        </w:rPr>
        <w:t>Baseball Simulators</w:t>
      </w:r>
    </w:p>
    <w:p w:rsidR="005F67A1" w:rsidRDefault="00605CC0" w:rsidP="00605CC0">
      <w:pPr>
        <w:rPr>
          <w:sz w:val="22"/>
          <w:szCs w:val="22"/>
        </w:rPr>
      </w:pPr>
      <w:proofErr w:type="spellStart"/>
      <w:r>
        <w:rPr>
          <w:b/>
          <w:sz w:val="22"/>
          <w:szCs w:val="22"/>
        </w:rPr>
        <w:t>Tom</w:t>
      </w:r>
      <w:proofErr w:type="spellEnd"/>
      <w:r w:rsidRPr="00CC2022">
        <w:rPr>
          <w:b/>
          <w:sz w:val="22"/>
          <w:szCs w:val="22"/>
        </w:rPr>
        <w:t>:</w:t>
      </w:r>
      <w:r w:rsidRPr="00CC2022">
        <w:rPr>
          <w:sz w:val="22"/>
          <w:szCs w:val="22"/>
        </w:rPr>
        <w:t xml:space="preserve"> “</w:t>
      </w:r>
      <w:r>
        <w:rPr>
          <w:sz w:val="22"/>
          <w:szCs w:val="22"/>
        </w:rPr>
        <w:t xml:space="preserve">I designed a set of machines that emulate the path of a baseball </w:t>
      </w:r>
    </w:p>
    <w:p w:rsidR="005F67A1" w:rsidRDefault="00605CC0" w:rsidP="00605CC0">
      <w:pPr>
        <w:rPr>
          <w:sz w:val="22"/>
          <w:szCs w:val="22"/>
        </w:rPr>
      </w:pPr>
      <w:r>
        <w:rPr>
          <w:sz w:val="22"/>
          <w:szCs w:val="22"/>
        </w:rPr>
        <w:t xml:space="preserve">being hit into the outfield, to help outfielders with their catching practice. </w:t>
      </w:r>
    </w:p>
    <w:p w:rsidR="00605CC0" w:rsidRPr="00CC2022" w:rsidRDefault="00605CC0" w:rsidP="00605CC0">
      <w:pPr>
        <w:rPr>
          <w:sz w:val="22"/>
          <w:szCs w:val="22"/>
        </w:rPr>
      </w:pPr>
      <w:r>
        <w:rPr>
          <w:sz w:val="22"/>
          <w:szCs w:val="22"/>
        </w:rPr>
        <w:t xml:space="preserve"> I need to create an advertisement for the package!</w:t>
      </w:r>
      <w:r w:rsidRPr="00CC2022">
        <w:rPr>
          <w:sz w:val="22"/>
          <w:szCs w:val="22"/>
        </w:rPr>
        <w:t>“</w:t>
      </w:r>
    </w:p>
    <w:p w:rsidR="00605CC0" w:rsidRPr="00CC2022" w:rsidRDefault="00605CC0" w:rsidP="00605CC0">
      <w:pPr>
        <w:rPr>
          <w:sz w:val="16"/>
          <w:szCs w:val="16"/>
        </w:rPr>
      </w:pPr>
    </w:p>
    <w:p w:rsidR="00605CC0" w:rsidRPr="00CC2022" w:rsidRDefault="00605CC0" w:rsidP="00605CC0">
      <w:pPr>
        <w:rPr>
          <w:sz w:val="22"/>
          <w:szCs w:val="22"/>
        </w:rPr>
      </w:pPr>
      <w:r>
        <w:rPr>
          <w:b/>
          <w:sz w:val="22"/>
          <w:szCs w:val="22"/>
        </w:rPr>
        <w:t>Eva</w:t>
      </w:r>
      <w:r w:rsidRPr="00CC2022">
        <w:rPr>
          <w:b/>
          <w:sz w:val="22"/>
          <w:szCs w:val="22"/>
        </w:rPr>
        <w:t>:</w:t>
      </w:r>
      <w:r w:rsidRPr="00CC2022">
        <w:rPr>
          <w:sz w:val="22"/>
          <w:szCs w:val="22"/>
        </w:rPr>
        <w:t xml:space="preserve">  “W</w:t>
      </w:r>
      <w:r>
        <w:rPr>
          <w:sz w:val="22"/>
          <w:szCs w:val="22"/>
        </w:rPr>
        <w:t>ell, w</w:t>
      </w:r>
      <w:r w:rsidRPr="00CC2022">
        <w:rPr>
          <w:sz w:val="22"/>
          <w:szCs w:val="22"/>
        </w:rPr>
        <w:t>hat</w:t>
      </w:r>
      <w:r>
        <w:rPr>
          <w:sz w:val="22"/>
          <w:szCs w:val="22"/>
        </w:rPr>
        <w:t xml:space="preserve"> do you want your advertisement</w:t>
      </w:r>
      <w:r w:rsidRPr="00CC2022">
        <w:rPr>
          <w:sz w:val="22"/>
          <w:szCs w:val="22"/>
        </w:rPr>
        <w:t xml:space="preserve"> to highlight?”</w:t>
      </w:r>
    </w:p>
    <w:p w:rsidR="00605CC0" w:rsidRPr="00CC2022" w:rsidRDefault="00605CC0" w:rsidP="00605CC0">
      <w:pPr>
        <w:rPr>
          <w:sz w:val="16"/>
          <w:szCs w:val="16"/>
        </w:rPr>
      </w:pPr>
    </w:p>
    <w:p w:rsidR="00605CC0" w:rsidRPr="00CC2022" w:rsidRDefault="00605CC0" w:rsidP="00605CC0">
      <w:pPr>
        <w:rPr>
          <w:sz w:val="22"/>
          <w:szCs w:val="22"/>
        </w:rPr>
      </w:pPr>
      <w:r>
        <w:rPr>
          <w:b/>
          <w:sz w:val="22"/>
          <w:szCs w:val="22"/>
        </w:rPr>
        <w:t>Tom</w:t>
      </w:r>
      <w:r w:rsidRPr="00CC2022">
        <w:rPr>
          <w:b/>
          <w:sz w:val="22"/>
          <w:szCs w:val="22"/>
        </w:rPr>
        <w:t>:</w:t>
      </w:r>
      <w:r w:rsidRPr="00CC2022">
        <w:rPr>
          <w:sz w:val="22"/>
          <w:szCs w:val="22"/>
        </w:rPr>
        <w:t xml:space="preserve">  “I’m not quite sure, but I definitely do want the customers to know how high the </w:t>
      </w:r>
      <w:r>
        <w:rPr>
          <w:sz w:val="22"/>
          <w:szCs w:val="22"/>
        </w:rPr>
        <w:t xml:space="preserve">baseballs </w:t>
      </w:r>
      <w:r w:rsidRPr="00CC2022">
        <w:rPr>
          <w:sz w:val="22"/>
          <w:szCs w:val="22"/>
        </w:rPr>
        <w:t xml:space="preserve">can reach, and how </w:t>
      </w:r>
      <w:r w:rsidR="005F67A1">
        <w:rPr>
          <w:sz w:val="22"/>
          <w:szCs w:val="22"/>
        </w:rPr>
        <w:t>long they will stay in the air</w:t>
      </w:r>
      <w:r>
        <w:rPr>
          <w:sz w:val="22"/>
          <w:szCs w:val="22"/>
        </w:rPr>
        <w:t>, assuming there is no wind</w:t>
      </w:r>
      <w:r w:rsidRPr="00CC2022">
        <w:rPr>
          <w:sz w:val="22"/>
          <w:szCs w:val="22"/>
        </w:rPr>
        <w:t xml:space="preserve">!  I feel like simply telling them the equations for the </w:t>
      </w:r>
      <w:r>
        <w:rPr>
          <w:sz w:val="22"/>
          <w:szCs w:val="22"/>
        </w:rPr>
        <w:t>baseball</w:t>
      </w:r>
      <w:r w:rsidRPr="00CC2022">
        <w:rPr>
          <w:sz w:val="22"/>
          <w:szCs w:val="22"/>
        </w:rPr>
        <w:t>’ paths is not enticing enough.”</w:t>
      </w:r>
    </w:p>
    <w:p w:rsidR="00605CC0" w:rsidRPr="00CC2022" w:rsidRDefault="00605CC0" w:rsidP="00605CC0">
      <w:pPr>
        <w:rPr>
          <w:sz w:val="16"/>
          <w:szCs w:val="16"/>
        </w:rPr>
      </w:pPr>
    </w:p>
    <w:p w:rsidR="00605CC0" w:rsidRPr="00CC2022" w:rsidRDefault="00605CC0" w:rsidP="00605CC0">
      <w:pPr>
        <w:rPr>
          <w:sz w:val="22"/>
          <w:szCs w:val="22"/>
        </w:rPr>
      </w:pPr>
      <w:r>
        <w:rPr>
          <w:b/>
          <w:sz w:val="22"/>
          <w:szCs w:val="22"/>
        </w:rPr>
        <w:t>Eva</w:t>
      </w:r>
      <w:r w:rsidRPr="00CC2022">
        <w:rPr>
          <w:b/>
          <w:sz w:val="22"/>
          <w:szCs w:val="22"/>
        </w:rPr>
        <w:t>:</w:t>
      </w:r>
      <w:r w:rsidRPr="00CC2022">
        <w:rPr>
          <w:sz w:val="22"/>
          <w:szCs w:val="22"/>
        </w:rPr>
        <w:t xml:space="preserve">  “</w:t>
      </w:r>
      <w:r>
        <w:rPr>
          <w:sz w:val="22"/>
          <w:szCs w:val="22"/>
        </w:rPr>
        <w:t xml:space="preserve">Hmmm… </w:t>
      </w:r>
      <w:r w:rsidRPr="00CC2022">
        <w:rPr>
          <w:sz w:val="22"/>
          <w:szCs w:val="22"/>
        </w:rPr>
        <w:t>what are the equations?”</w:t>
      </w:r>
    </w:p>
    <w:p w:rsidR="00605CC0" w:rsidRPr="00CC2022" w:rsidRDefault="00605CC0" w:rsidP="00605CC0">
      <w:pPr>
        <w:rPr>
          <w:sz w:val="16"/>
          <w:szCs w:val="16"/>
        </w:rPr>
      </w:pPr>
    </w:p>
    <w:p w:rsidR="00605CC0" w:rsidRPr="00CC2022" w:rsidRDefault="00605CC0" w:rsidP="00605CC0">
      <w:pPr>
        <w:rPr>
          <w:sz w:val="22"/>
          <w:szCs w:val="22"/>
        </w:rPr>
      </w:pPr>
      <w:r>
        <w:rPr>
          <w:b/>
          <w:sz w:val="22"/>
          <w:szCs w:val="22"/>
        </w:rPr>
        <w:t>Tom</w:t>
      </w:r>
      <w:r w:rsidRPr="00CC2022">
        <w:rPr>
          <w:b/>
          <w:sz w:val="22"/>
          <w:szCs w:val="22"/>
        </w:rPr>
        <w:t>:</w:t>
      </w:r>
      <w:r w:rsidRPr="00CC2022">
        <w:rPr>
          <w:sz w:val="22"/>
          <w:szCs w:val="22"/>
        </w:rPr>
        <w:t xml:space="preserve">  “</w:t>
      </w:r>
      <w:r>
        <w:rPr>
          <w:sz w:val="22"/>
          <w:szCs w:val="22"/>
        </w:rPr>
        <w:t>The path of the ball in Model A</w:t>
      </w:r>
      <w:r w:rsidRPr="00CC2022">
        <w:rPr>
          <w:sz w:val="22"/>
          <w:szCs w:val="22"/>
        </w:rPr>
        <w:t xml:space="preserve"> can be represented by the equation </w:t>
      </w:r>
    </w:p>
    <w:p w:rsidR="00605CC0" w:rsidRPr="00CC2022" w:rsidRDefault="00605CC0" w:rsidP="00605CC0">
      <w:pPr>
        <w:rPr>
          <w:bCs/>
          <w:sz w:val="22"/>
          <w:szCs w:val="22"/>
        </w:rPr>
      </w:pPr>
      <w:r w:rsidRPr="00CC2022">
        <w:rPr>
          <w:sz w:val="22"/>
          <w:szCs w:val="22"/>
        </w:rPr>
        <w:t xml:space="preserve">h = </w:t>
      </w:r>
      <w:r w:rsidRPr="00CC2022">
        <w:rPr>
          <w:bCs/>
          <w:sz w:val="22"/>
          <w:szCs w:val="22"/>
        </w:rPr>
        <w:t>-16t</w:t>
      </w:r>
      <w:r w:rsidRPr="00CC2022">
        <w:rPr>
          <w:bCs/>
          <w:sz w:val="22"/>
          <w:szCs w:val="22"/>
          <w:vertAlign w:val="superscript"/>
        </w:rPr>
        <w:t>2</w:t>
      </w:r>
      <w:r>
        <w:rPr>
          <w:bCs/>
          <w:sz w:val="22"/>
          <w:szCs w:val="22"/>
        </w:rPr>
        <w:t xml:space="preserve"> + 64t + 4</w:t>
      </w:r>
      <w:r w:rsidRPr="00CC2022">
        <w:rPr>
          <w:sz w:val="22"/>
          <w:szCs w:val="22"/>
        </w:rPr>
        <w:t xml:space="preserve"> , while </w:t>
      </w:r>
      <w:r>
        <w:rPr>
          <w:sz w:val="22"/>
          <w:szCs w:val="22"/>
        </w:rPr>
        <w:t xml:space="preserve">that in Model B uses </w:t>
      </w:r>
      <w:r w:rsidRPr="00CC2022">
        <w:rPr>
          <w:sz w:val="22"/>
          <w:szCs w:val="22"/>
        </w:rPr>
        <w:t xml:space="preserve">equation h = </w:t>
      </w:r>
      <w:r>
        <w:rPr>
          <w:bCs/>
          <w:sz w:val="22"/>
          <w:szCs w:val="22"/>
        </w:rPr>
        <w:t>-.0012x</w:t>
      </w:r>
      <w:r w:rsidRPr="00CC2022">
        <w:rPr>
          <w:bCs/>
          <w:sz w:val="22"/>
          <w:szCs w:val="22"/>
          <w:vertAlign w:val="superscript"/>
        </w:rPr>
        <w:t>2</w:t>
      </w:r>
      <w:r>
        <w:rPr>
          <w:bCs/>
          <w:sz w:val="22"/>
          <w:szCs w:val="22"/>
        </w:rPr>
        <w:t xml:space="preserve"> + .602x + 3</w:t>
      </w:r>
      <w:r w:rsidRPr="00CC2022">
        <w:rPr>
          <w:bCs/>
          <w:sz w:val="22"/>
          <w:szCs w:val="22"/>
        </w:rPr>
        <w:t>.”</w:t>
      </w:r>
    </w:p>
    <w:p w:rsidR="00605CC0" w:rsidRPr="00CC2022" w:rsidRDefault="00605CC0" w:rsidP="00605CC0">
      <w:pPr>
        <w:rPr>
          <w:b/>
          <w:bCs/>
          <w:sz w:val="16"/>
          <w:szCs w:val="16"/>
        </w:rPr>
      </w:pPr>
    </w:p>
    <w:p w:rsidR="00605CC0" w:rsidRPr="00CC2022" w:rsidRDefault="00605CC0" w:rsidP="00605CC0">
      <w:pPr>
        <w:rPr>
          <w:bCs/>
          <w:sz w:val="22"/>
          <w:szCs w:val="22"/>
        </w:rPr>
      </w:pPr>
      <w:r>
        <w:rPr>
          <w:b/>
          <w:bCs/>
          <w:sz w:val="22"/>
          <w:szCs w:val="22"/>
        </w:rPr>
        <w:t>Eva</w:t>
      </w:r>
      <w:r w:rsidRPr="00CC2022">
        <w:rPr>
          <w:b/>
          <w:bCs/>
          <w:sz w:val="22"/>
          <w:szCs w:val="22"/>
        </w:rPr>
        <w:t>:</w:t>
      </w:r>
      <w:r w:rsidRPr="00CC2022">
        <w:rPr>
          <w:bCs/>
          <w:sz w:val="22"/>
          <w:szCs w:val="22"/>
        </w:rPr>
        <w:t xml:space="preserve">  “What are h</w:t>
      </w:r>
      <w:r>
        <w:rPr>
          <w:bCs/>
          <w:sz w:val="22"/>
          <w:szCs w:val="22"/>
        </w:rPr>
        <w:t>, t, and x</w:t>
      </w:r>
      <w:r w:rsidRPr="00CC2022">
        <w:rPr>
          <w:bCs/>
          <w:sz w:val="22"/>
          <w:szCs w:val="22"/>
        </w:rPr>
        <w:t>?!”</w:t>
      </w:r>
    </w:p>
    <w:p w:rsidR="00605CC0" w:rsidRPr="00CC2022" w:rsidRDefault="00605CC0" w:rsidP="00605CC0">
      <w:pPr>
        <w:rPr>
          <w:bCs/>
          <w:sz w:val="16"/>
          <w:szCs w:val="16"/>
        </w:rPr>
      </w:pPr>
    </w:p>
    <w:p w:rsidR="00605CC0" w:rsidRDefault="00605CC0" w:rsidP="00605CC0">
      <w:pPr>
        <w:rPr>
          <w:sz w:val="22"/>
          <w:szCs w:val="22"/>
        </w:rPr>
      </w:pPr>
      <w:r>
        <w:rPr>
          <w:b/>
          <w:bCs/>
          <w:sz w:val="22"/>
          <w:szCs w:val="22"/>
        </w:rPr>
        <w:t>Tom</w:t>
      </w:r>
      <w:r w:rsidRPr="00CC2022">
        <w:rPr>
          <w:b/>
          <w:bCs/>
          <w:sz w:val="22"/>
          <w:szCs w:val="22"/>
        </w:rPr>
        <w:t>:</w:t>
      </w:r>
      <w:r w:rsidRPr="00CC2022">
        <w:rPr>
          <w:bCs/>
          <w:sz w:val="22"/>
          <w:szCs w:val="22"/>
        </w:rPr>
        <w:t xml:space="preserve">  “</w:t>
      </w:r>
      <w:r w:rsidRPr="00CC2022">
        <w:rPr>
          <w:sz w:val="22"/>
          <w:szCs w:val="22"/>
        </w:rPr>
        <w:t>h is the height in fee</w:t>
      </w:r>
      <w:r>
        <w:rPr>
          <w:sz w:val="22"/>
          <w:szCs w:val="22"/>
        </w:rPr>
        <w:t>t,</w:t>
      </w:r>
      <w:r w:rsidRPr="00CC2022">
        <w:rPr>
          <w:sz w:val="22"/>
          <w:szCs w:val="22"/>
        </w:rPr>
        <w:t xml:space="preserve"> t is the time in seconds</w:t>
      </w:r>
      <w:r>
        <w:rPr>
          <w:sz w:val="22"/>
          <w:szCs w:val="22"/>
        </w:rPr>
        <w:t>, and x is the horizontal distance in feet from the place of launch</w:t>
      </w:r>
      <w:r w:rsidRPr="00CC2022">
        <w:rPr>
          <w:sz w:val="22"/>
          <w:szCs w:val="22"/>
        </w:rPr>
        <w:t xml:space="preserve">.  I also want the customers to know </w:t>
      </w:r>
      <w:r>
        <w:rPr>
          <w:sz w:val="22"/>
          <w:szCs w:val="22"/>
        </w:rPr>
        <w:t>which model is taller</w:t>
      </w:r>
      <w:r w:rsidRPr="00CC2022">
        <w:rPr>
          <w:sz w:val="22"/>
          <w:szCs w:val="22"/>
        </w:rPr>
        <w:t>, since they will not see a picture in the ad!”</w:t>
      </w:r>
    </w:p>
    <w:p w:rsidR="00605CC0" w:rsidRDefault="00605CC0" w:rsidP="00605CC0">
      <w:pPr>
        <w:rPr>
          <w:sz w:val="22"/>
          <w:szCs w:val="22"/>
        </w:rPr>
      </w:pPr>
    </w:p>
    <w:p w:rsidR="00605CC0" w:rsidRPr="00605CC0" w:rsidRDefault="00605CC0" w:rsidP="00605CC0">
      <w:pPr>
        <w:rPr>
          <w:bCs/>
          <w:sz w:val="22"/>
          <w:szCs w:val="22"/>
        </w:rPr>
      </w:pPr>
      <w:r>
        <w:rPr>
          <w:b/>
          <w:bCs/>
          <w:sz w:val="22"/>
          <w:szCs w:val="22"/>
        </w:rPr>
        <w:t>Eva</w:t>
      </w:r>
      <w:r w:rsidRPr="00CC2022">
        <w:rPr>
          <w:b/>
          <w:bCs/>
          <w:sz w:val="22"/>
          <w:szCs w:val="22"/>
        </w:rPr>
        <w:t>:</w:t>
      </w:r>
      <w:r w:rsidRPr="00CC2022">
        <w:rPr>
          <w:bCs/>
          <w:sz w:val="22"/>
          <w:szCs w:val="22"/>
        </w:rPr>
        <w:t xml:space="preserve">  “</w:t>
      </w:r>
      <w:r>
        <w:rPr>
          <w:bCs/>
          <w:sz w:val="22"/>
          <w:szCs w:val="22"/>
        </w:rPr>
        <w:t>It seems like we can provide information about the maximum height of both models!  For one model, we should be able to tell the customers how long to expect the ball to be in the air for, and for the other, we should be able to tell the customers some information about how far away the ball will land, which should help them figure out where to stand!  This seems like a great product to help outfielders with their catching skills!</w:t>
      </w:r>
      <w:r w:rsidR="005F67A1">
        <w:rPr>
          <w:bCs/>
          <w:sz w:val="22"/>
          <w:szCs w:val="22"/>
        </w:rPr>
        <w:t>”</w:t>
      </w:r>
    </w:p>
    <w:p w:rsidR="00605CC0" w:rsidRPr="00CC2022" w:rsidRDefault="00605CC0" w:rsidP="00605CC0">
      <w:pPr>
        <w:rPr>
          <w:sz w:val="16"/>
          <w:szCs w:val="16"/>
        </w:rPr>
      </w:pPr>
    </w:p>
    <w:p w:rsidR="00605CC0" w:rsidRPr="00CC2022" w:rsidRDefault="00605CC0" w:rsidP="00605CC0">
      <w:pPr>
        <w:jc w:val="center"/>
        <w:rPr>
          <w:i/>
        </w:rPr>
      </w:pPr>
      <w:r w:rsidRPr="00CC2022">
        <w:rPr>
          <w:i/>
        </w:rPr>
        <w:t xml:space="preserve">Help </w:t>
      </w:r>
      <w:r>
        <w:rPr>
          <w:i/>
        </w:rPr>
        <w:t>Tom</w:t>
      </w:r>
      <w:r w:rsidRPr="00CC2022">
        <w:rPr>
          <w:i/>
        </w:rPr>
        <w:t xml:space="preserve"> design some advertising statements to reach his needs.</w:t>
      </w:r>
    </w:p>
    <w:p w:rsidR="005F67A1" w:rsidRPr="00E8648D" w:rsidRDefault="005F67A1">
      <w:pPr>
        <w:rPr>
          <w:b/>
        </w:rPr>
      </w:pPr>
    </w:p>
    <w:p w:rsidR="00E8648D" w:rsidRPr="00E8648D" w:rsidRDefault="00E8648D" w:rsidP="00E8648D">
      <w:r w:rsidRPr="00E8648D">
        <w:rPr>
          <w:b/>
        </w:rPr>
        <w:t xml:space="preserve">We chose:  </w:t>
      </w:r>
      <w:r w:rsidRPr="00E8648D">
        <w:rPr>
          <w:b/>
        </w:rPr>
        <w:tab/>
      </w:r>
      <w:r>
        <w:tab/>
      </w:r>
      <w:r w:rsidRPr="00E8648D">
        <w:rPr>
          <w:smallCaps/>
        </w:rPr>
        <w:t>Baseball Simulators</w:t>
      </w:r>
      <w:r w:rsidRPr="00E8648D">
        <w:tab/>
      </w:r>
      <w:r w:rsidRPr="00E8648D">
        <w:tab/>
      </w:r>
      <w:r w:rsidRPr="00E8648D">
        <w:tab/>
      </w:r>
      <w:r w:rsidRPr="00E8648D">
        <w:tab/>
      </w:r>
      <w:r w:rsidRPr="00E8648D">
        <w:rPr>
          <w:smallCaps/>
        </w:rPr>
        <w:t>Toy Rockets</w:t>
      </w:r>
    </w:p>
    <w:p w:rsidR="00E8648D" w:rsidRPr="00E8648D" w:rsidRDefault="00E8648D">
      <w:pPr>
        <w:rPr>
          <w:sz w:val="18"/>
        </w:rPr>
      </w:pPr>
      <w:r w:rsidRPr="00E8648D">
        <w:rPr>
          <w:sz w:val="18"/>
        </w:rPr>
        <w:t>(circle one)</w:t>
      </w:r>
    </w:p>
    <w:p w:rsidR="00E8648D" w:rsidRDefault="00E8648D"/>
    <w:p w:rsidR="005F67A1" w:rsidRDefault="005F67A1"/>
    <w:p w:rsidR="00E8648D" w:rsidRDefault="005F67A1" w:rsidP="00E8648D">
      <w:pPr>
        <w:jc w:val="center"/>
        <w:rPr>
          <w:b/>
          <w:u w:val="single"/>
        </w:rPr>
      </w:pPr>
      <w:r w:rsidRPr="00E8648D">
        <w:rPr>
          <w:b/>
          <w:u w:val="single"/>
        </w:rPr>
        <w:t>Scoring Rubric</w:t>
      </w:r>
    </w:p>
    <w:p w:rsidR="005F67A1" w:rsidRPr="00E8648D" w:rsidRDefault="00E8648D" w:rsidP="00E8648D">
      <w:pPr>
        <w:jc w:val="center"/>
        <w:rPr>
          <w:b/>
          <w:sz w:val="20"/>
        </w:rPr>
      </w:pPr>
      <w:r w:rsidRPr="00E8648D">
        <w:rPr>
          <w:b/>
          <w:sz w:val="20"/>
        </w:rPr>
        <w:t>Mini Project (20 points, weighed twice)</w:t>
      </w:r>
    </w:p>
    <w:p w:rsidR="005F67A1" w:rsidRDefault="005F67A1"/>
    <w:tbl>
      <w:tblPr>
        <w:tblStyle w:val="TableGrid"/>
        <w:tblW w:w="0" w:type="auto"/>
        <w:tblLook w:val="00BF"/>
      </w:tblPr>
      <w:tblGrid>
        <w:gridCol w:w="2059"/>
        <w:gridCol w:w="1919"/>
        <w:gridCol w:w="2070"/>
        <w:gridCol w:w="2188"/>
        <w:gridCol w:w="2060"/>
      </w:tblGrid>
      <w:tr w:rsidR="005F67A1" w:rsidTr="00E8648D">
        <w:tc>
          <w:tcPr>
            <w:tcW w:w="2059" w:type="dxa"/>
          </w:tcPr>
          <w:p w:rsidR="005F67A1" w:rsidRDefault="005F67A1"/>
        </w:tc>
        <w:tc>
          <w:tcPr>
            <w:tcW w:w="1919" w:type="dxa"/>
          </w:tcPr>
          <w:p w:rsidR="005F67A1" w:rsidRPr="00E8648D" w:rsidRDefault="005F67A1">
            <w:pPr>
              <w:rPr>
                <w:b/>
              </w:rPr>
            </w:pPr>
            <w:r w:rsidRPr="00E8648D">
              <w:rPr>
                <w:b/>
              </w:rPr>
              <w:t>4 points</w:t>
            </w:r>
          </w:p>
        </w:tc>
        <w:tc>
          <w:tcPr>
            <w:tcW w:w="2070" w:type="dxa"/>
          </w:tcPr>
          <w:p w:rsidR="005F67A1" w:rsidRPr="00E8648D" w:rsidRDefault="005F67A1">
            <w:pPr>
              <w:rPr>
                <w:b/>
              </w:rPr>
            </w:pPr>
            <w:r w:rsidRPr="00E8648D">
              <w:rPr>
                <w:b/>
              </w:rPr>
              <w:t>3 points</w:t>
            </w:r>
          </w:p>
        </w:tc>
        <w:tc>
          <w:tcPr>
            <w:tcW w:w="2188" w:type="dxa"/>
          </w:tcPr>
          <w:p w:rsidR="005F67A1" w:rsidRPr="00E8648D" w:rsidRDefault="005F67A1">
            <w:pPr>
              <w:rPr>
                <w:b/>
              </w:rPr>
            </w:pPr>
            <w:r w:rsidRPr="00E8648D">
              <w:rPr>
                <w:b/>
              </w:rPr>
              <w:t>2 points</w:t>
            </w:r>
          </w:p>
        </w:tc>
        <w:tc>
          <w:tcPr>
            <w:tcW w:w="2060" w:type="dxa"/>
          </w:tcPr>
          <w:p w:rsidR="005F67A1" w:rsidRPr="00E8648D" w:rsidRDefault="005F67A1">
            <w:pPr>
              <w:rPr>
                <w:b/>
              </w:rPr>
            </w:pPr>
            <w:r w:rsidRPr="00E8648D">
              <w:rPr>
                <w:b/>
              </w:rPr>
              <w:t>1 point</w:t>
            </w:r>
          </w:p>
        </w:tc>
      </w:tr>
      <w:tr w:rsidR="005F67A1" w:rsidTr="00E8648D">
        <w:tc>
          <w:tcPr>
            <w:tcW w:w="2059" w:type="dxa"/>
          </w:tcPr>
          <w:p w:rsidR="00E8648D" w:rsidRPr="00E8648D" w:rsidRDefault="005F67A1">
            <w:pPr>
              <w:rPr>
                <w:b/>
              </w:rPr>
            </w:pPr>
            <w:r w:rsidRPr="00E8648D">
              <w:rPr>
                <w:b/>
              </w:rPr>
              <w:t xml:space="preserve">Important Aspects </w:t>
            </w:r>
          </w:p>
          <w:p w:rsidR="005F67A1" w:rsidRPr="00E8648D" w:rsidRDefault="00E8648D">
            <w:pPr>
              <w:rPr>
                <w:b/>
              </w:rPr>
            </w:pPr>
            <w:r w:rsidRPr="00E8648D">
              <w:rPr>
                <w:b/>
              </w:rPr>
              <w:t>(</w:t>
            </w:r>
            <w:r w:rsidR="005F67A1" w:rsidRPr="00E8648D">
              <w:rPr>
                <w:b/>
              </w:rPr>
              <w:t>First Model</w:t>
            </w:r>
            <w:r w:rsidRPr="00E8648D">
              <w:rPr>
                <w:b/>
              </w:rPr>
              <w:t>)</w:t>
            </w:r>
          </w:p>
        </w:tc>
        <w:tc>
          <w:tcPr>
            <w:tcW w:w="1919" w:type="dxa"/>
          </w:tcPr>
          <w:p w:rsidR="005F67A1" w:rsidRDefault="005F67A1" w:rsidP="005F67A1">
            <w:r>
              <w:t xml:space="preserve">The significance of </w:t>
            </w:r>
            <w:r w:rsidR="00E8648D">
              <w:t>all three aspects [</w:t>
            </w:r>
            <w:r>
              <w:t>the vertex, y-intercept, and x-intercept(s)</w:t>
            </w:r>
            <w:r w:rsidR="00E8648D">
              <w:t>]</w:t>
            </w:r>
            <w:r>
              <w:t xml:space="preserve"> </w:t>
            </w:r>
            <w:proofErr w:type="gramStart"/>
            <w:r>
              <w:t>are</w:t>
            </w:r>
            <w:proofErr w:type="gramEnd"/>
            <w:r>
              <w:t xml:space="preserve"> mentioned.</w:t>
            </w:r>
          </w:p>
        </w:tc>
        <w:tc>
          <w:tcPr>
            <w:tcW w:w="2070" w:type="dxa"/>
          </w:tcPr>
          <w:p w:rsidR="005F67A1" w:rsidRDefault="00E8648D" w:rsidP="00E8648D">
            <w:r>
              <w:t xml:space="preserve">The significance of two of the three aspects [the vertex, y-intercept, and x-intercept(s)] </w:t>
            </w:r>
            <w:proofErr w:type="gramStart"/>
            <w:r>
              <w:t>are</w:t>
            </w:r>
            <w:proofErr w:type="gramEnd"/>
            <w:r>
              <w:t xml:space="preserve"> mentioned.</w:t>
            </w:r>
          </w:p>
        </w:tc>
        <w:tc>
          <w:tcPr>
            <w:tcW w:w="2188" w:type="dxa"/>
          </w:tcPr>
          <w:p w:rsidR="005F67A1" w:rsidRDefault="00E8648D" w:rsidP="00E8648D">
            <w:r>
              <w:t>The significance of one of the three aspects [the vertex, y-intercept, and x-intercept(s)] is mentioned.</w:t>
            </w:r>
          </w:p>
        </w:tc>
        <w:tc>
          <w:tcPr>
            <w:tcW w:w="2060" w:type="dxa"/>
          </w:tcPr>
          <w:p w:rsidR="005F67A1" w:rsidRDefault="005F67A1" w:rsidP="005F67A1">
            <w:r>
              <w:t>The significance of the vertex, y-intercept, and x-intercept(s) are not mentioned at all = 0 points.</w:t>
            </w:r>
          </w:p>
        </w:tc>
      </w:tr>
      <w:tr w:rsidR="00E8648D" w:rsidTr="00E8648D">
        <w:tblPrEx>
          <w:tblLook w:val="04A0"/>
        </w:tblPrEx>
        <w:tc>
          <w:tcPr>
            <w:tcW w:w="2059" w:type="dxa"/>
          </w:tcPr>
          <w:p w:rsidR="00E8648D" w:rsidRPr="00E8648D" w:rsidRDefault="00E8648D" w:rsidP="00E8648D">
            <w:pPr>
              <w:rPr>
                <w:b/>
              </w:rPr>
            </w:pPr>
            <w:r w:rsidRPr="00E8648D">
              <w:rPr>
                <w:b/>
              </w:rPr>
              <w:t xml:space="preserve">Important Aspects </w:t>
            </w:r>
          </w:p>
          <w:p w:rsidR="00E8648D" w:rsidRPr="00E8648D" w:rsidRDefault="00E8648D" w:rsidP="00E8648D">
            <w:pPr>
              <w:rPr>
                <w:b/>
              </w:rPr>
            </w:pPr>
            <w:r w:rsidRPr="00E8648D">
              <w:rPr>
                <w:b/>
              </w:rPr>
              <w:t xml:space="preserve">(Second </w:t>
            </w:r>
            <w:r w:rsidRPr="00E8648D">
              <w:rPr>
                <w:b/>
              </w:rPr>
              <w:t>Model</w:t>
            </w:r>
            <w:r w:rsidRPr="00E8648D">
              <w:rPr>
                <w:b/>
              </w:rPr>
              <w:t>)</w:t>
            </w:r>
          </w:p>
        </w:tc>
        <w:tc>
          <w:tcPr>
            <w:tcW w:w="1919" w:type="dxa"/>
          </w:tcPr>
          <w:p w:rsidR="00E8648D" w:rsidRDefault="00E8648D" w:rsidP="005F67A1">
            <w:r>
              <w:t xml:space="preserve">The significance of all three aspects [the vertex, y-intercept, and x-intercept(s)] </w:t>
            </w:r>
            <w:proofErr w:type="gramStart"/>
            <w:r>
              <w:t>are</w:t>
            </w:r>
            <w:proofErr w:type="gramEnd"/>
            <w:r>
              <w:t xml:space="preserve"> mentioned.</w:t>
            </w:r>
          </w:p>
        </w:tc>
        <w:tc>
          <w:tcPr>
            <w:tcW w:w="2070" w:type="dxa"/>
          </w:tcPr>
          <w:p w:rsidR="00E8648D" w:rsidRDefault="00E8648D" w:rsidP="00E8648D">
            <w:r>
              <w:t xml:space="preserve">The significance of two of the three aspects [the vertex, y-intercept, and x-intercept(s)] </w:t>
            </w:r>
            <w:proofErr w:type="gramStart"/>
            <w:r>
              <w:t>are</w:t>
            </w:r>
            <w:proofErr w:type="gramEnd"/>
            <w:r>
              <w:t xml:space="preserve"> mentioned.</w:t>
            </w:r>
          </w:p>
        </w:tc>
        <w:tc>
          <w:tcPr>
            <w:tcW w:w="2188" w:type="dxa"/>
          </w:tcPr>
          <w:p w:rsidR="00E8648D" w:rsidRDefault="00E8648D" w:rsidP="00E8648D">
            <w:r>
              <w:t>The significance of one of the three aspects [the vertex, y-intercept, and x-intercept(s)] is mentioned.</w:t>
            </w:r>
          </w:p>
        </w:tc>
        <w:tc>
          <w:tcPr>
            <w:tcW w:w="2060" w:type="dxa"/>
          </w:tcPr>
          <w:p w:rsidR="00E8648D" w:rsidRDefault="00E8648D" w:rsidP="005F67A1">
            <w:r>
              <w:t>The significance of the vertex, y-intercept, and x-intercept(s) are not mentioned at all = 0 points.</w:t>
            </w:r>
          </w:p>
        </w:tc>
      </w:tr>
      <w:tr w:rsidR="00E8648D" w:rsidTr="00E8648D">
        <w:tblPrEx>
          <w:tblLook w:val="04A0"/>
        </w:tblPrEx>
        <w:tc>
          <w:tcPr>
            <w:tcW w:w="2059" w:type="dxa"/>
          </w:tcPr>
          <w:p w:rsidR="00E8648D" w:rsidRPr="00E8648D" w:rsidRDefault="00E8648D" w:rsidP="00E8648D">
            <w:pPr>
              <w:rPr>
                <w:b/>
              </w:rPr>
            </w:pPr>
            <w:r w:rsidRPr="00E8648D">
              <w:rPr>
                <w:b/>
              </w:rPr>
              <w:t>Calculations</w:t>
            </w:r>
          </w:p>
        </w:tc>
        <w:tc>
          <w:tcPr>
            <w:tcW w:w="1919" w:type="dxa"/>
          </w:tcPr>
          <w:p w:rsidR="00E8648D" w:rsidRDefault="00E8648D" w:rsidP="005F67A1">
            <w:r>
              <w:t>100% of calculations are correct.</w:t>
            </w:r>
          </w:p>
        </w:tc>
        <w:tc>
          <w:tcPr>
            <w:tcW w:w="2070" w:type="dxa"/>
          </w:tcPr>
          <w:p w:rsidR="00E8648D" w:rsidRPr="00E8648D" w:rsidRDefault="00E8648D" w:rsidP="00E8648D">
            <w:pPr>
              <w:rPr>
                <w:sz w:val="18"/>
              </w:rPr>
            </w:pPr>
            <w:r w:rsidRPr="00E8648D">
              <w:rPr>
                <w:sz w:val="18"/>
              </w:rPr>
              <w:t xml:space="preserve">75% </w:t>
            </w:r>
            <w:r w:rsidRPr="00E8648D">
              <w:rPr>
                <w:sz w:val="18"/>
              </w:rPr>
              <w:sym w:font="Symbol" w:char="F0A3"/>
            </w:r>
            <w:r w:rsidRPr="00E8648D">
              <w:rPr>
                <w:sz w:val="18"/>
              </w:rPr>
              <w:t xml:space="preserve"> correct &lt; 100%</w:t>
            </w:r>
          </w:p>
        </w:tc>
        <w:tc>
          <w:tcPr>
            <w:tcW w:w="2188" w:type="dxa"/>
          </w:tcPr>
          <w:p w:rsidR="00E8648D" w:rsidRPr="00E8648D" w:rsidRDefault="00E8648D" w:rsidP="00E8648D">
            <w:pPr>
              <w:rPr>
                <w:sz w:val="18"/>
              </w:rPr>
            </w:pPr>
            <w:r w:rsidRPr="00E8648D">
              <w:rPr>
                <w:sz w:val="18"/>
              </w:rPr>
              <w:t xml:space="preserve">50% </w:t>
            </w:r>
            <w:r w:rsidRPr="00E8648D">
              <w:rPr>
                <w:sz w:val="18"/>
              </w:rPr>
              <w:sym w:font="Symbol" w:char="F0A3"/>
            </w:r>
            <w:r w:rsidRPr="00E8648D">
              <w:rPr>
                <w:sz w:val="18"/>
              </w:rPr>
              <w:t xml:space="preserve"> correct &lt; 75%</w:t>
            </w:r>
          </w:p>
        </w:tc>
        <w:tc>
          <w:tcPr>
            <w:tcW w:w="2060" w:type="dxa"/>
          </w:tcPr>
          <w:p w:rsidR="00E8648D" w:rsidRDefault="00E8648D" w:rsidP="005F67A1">
            <w:r>
              <w:t>Less than 50% of calculations are correct.</w:t>
            </w:r>
          </w:p>
          <w:p w:rsidR="00E8648D" w:rsidRDefault="00E8648D" w:rsidP="005F67A1"/>
          <w:p w:rsidR="00E8648D" w:rsidRDefault="00E8648D" w:rsidP="005F67A1">
            <w:r>
              <w:t>No calculations = 0 points</w:t>
            </w:r>
          </w:p>
          <w:p w:rsidR="00E8648D" w:rsidRDefault="00E8648D" w:rsidP="005F67A1"/>
        </w:tc>
      </w:tr>
      <w:tr w:rsidR="00E8648D" w:rsidTr="00E8648D">
        <w:tblPrEx>
          <w:tblLook w:val="04A0"/>
        </w:tblPrEx>
        <w:tc>
          <w:tcPr>
            <w:tcW w:w="2059" w:type="dxa"/>
          </w:tcPr>
          <w:p w:rsidR="00E8648D" w:rsidRPr="00E8648D" w:rsidRDefault="00E8648D" w:rsidP="00E8648D">
            <w:pPr>
              <w:rPr>
                <w:b/>
              </w:rPr>
            </w:pPr>
            <w:r w:rsidRPr="00E8648D">
              <w:rPr>
                <w:b/>
              </w:rPr>
              <w:t>Creativity</w:t>
            </w:r>
          </w:p>
        </w:tc>
        <w:tc>
          <w:tcPr>
            <w:tcW w:w="1919" w:type="dxa"/>
          </w:tcPr>
          <w:p w:rsidR="00E8648D" w:rsidRDefault="00E8648D" w:rsidP="00E8648D">
            <w:r>
              <w:t>Advertisements are unique, creative, and intriguing.</w:t>
            </w:r>
          </w:p>
        </w:tc>
        <w:tc>
          <w:tcPr>
            <w:tcW w:w="2070" w:type="dxa"/>
          </w:tcPr>
          <w:p w:rsidR="00E8648D" w:rsidRPr="00E8648D" w:rsidRDefault="00E8648D" w:rsidP="00E8648D">
            <w:pPr>
              <w:rPr>
                <w:sz w:val="20"/>
              </w:rPr>
            </w:pPr>
            <w:r>
              <w:rPr>
                <w:sz w:val="20"/>
              </w:rPr>
              <w:t>Advertisements are creative &amp; intriguing, but not unique.</w:t>
            </w:r>
          </w:p>
        </w:tc>
        <w:tc>
          <w:tcPr>
            <w:tcW w:w="2188" w:type="dxa"/>
          </w:tcPr>
          <w:p w:rsidR="00E8648D" w:rsidRDefault="00E8648D" w:rsidP="00E8648D">
            <w:r>
              <w:t>Advertisements are somewhat creative &amp; intriguing.</w:t>
            </w:r>
          </w:p>
        </w:tc>
        <w:tc>
          <w:tcPr>
            <w:tcW w:w="2060" w:type="dxa"/>
          </w:tcPr>
          <w:p w:rsidR="00E8648D" w:rsidRDefault="00E8648D" w:rsidP="005F67A1">
            <w:r>
              <w:t>Advertisements are unclear.</w:t>
            </w:r>
          </w:p>
          <w:p w:rsidR="00E8648D" w:rsidRDefault="00E8648D" w:rsidP="005F67A1"/>
          <w:p w:rsidR="00E8648D" w:rsidRDefault="00E8648D" w:rsidP="00E8648D">
            <w:r>
              <w:t>No advertisements = 0 points</w:t>
            </w:r>
          </w:p>
          <w:p w:rsidR="00E8648D" w:rsidRDefault="00E8648D" w:rsidP="005F67A1"/>
        </w:tc>
      </w:tr>
      <w:tr w:rsidR="00E8648D" w:rsidTr="00E8648D">
        <w:tblPrEx>
          <w:tblLook w:val="04A0"/>
        </w:tblPrEx>
        <w:tc>
          <w:tcPr>
            <w:tcW w:w="2059" w:type="dxa"/>
          </w:tcPr>
          <w:p w:rsidR="00E8648D" w:rsidRPr="00E8648D" w:rsidRDefault="00E8648D" w:rsidP="00E8648D">
            <w:pPr>
              <w:rPr>
                <w:b/>
              </w:rPr>
            </w:pPr>
            <w:r w:rsidRPr="00E8648D">
              <w:rPr>
                <w:b/>
              </w:rPr>
              <w:t>Neatness</w:t>
            </w:r>
          </w:p>
        </w:tc>
        <w:tc>
          <w:tcPr>
            <w:tcW w:w="1919" w:type="dxa"/>
          </w:tcPr>
          <w:p w:rsidR="00E8648D" w:rsidRDefault="00E8648D" w:rsidP="00E8648D">
            <w:r>
              <w:t>All work and final product are neatly organized.</w:t>
            </w:r>
          </w:p>
        </w:tc>
        <w:tc>
          <w:tcPr>
            <w:tcW w:w="2070" w:type="dxa"/>
          </w:tcPr>
          <w:p w:rsidR="00E8648D" w:rsidRDefault="00E8648D" w:rsidP="00E8648D">
            <w:pPr>
              <w:rPr>
                <w:sz w:val="20"/>
              </w:rPr>
            </w:pPr>
            <w:r>
              <w:t>Most work and final product are neatly organized.</w:t>
            </w:r>
          </w:p>
        </w:tc>
        <w:tc>
          <w:tcPr>
            <w:tcW w:w="2188" w:type="dxa"/>
          </w:tcPr>
          <w:p w:rsidR="00E8648D" w:rsidRDefault="00E8648D" w:rsidP="00E8648D">
            <w:r>
              <w:t>Some work and final product are neatly organized.</w:t>
            </w:r>
          </w:p>
        </w:tc>
        <w:tc>
          <w:tcPr>
            <w:tcW w:w="2060" w:type="dxa"/>
          </w:tcPr>
          <w:p w:rsidR="00E8648D" w:rsidRDefault="00E8648D" w:rsidP="005F67A1">
            <w:r>
              <w:t>Work is difficult to follow and/or final product is messy.</w:t>
            </w:r>
          </w:p>
        </w:tc>
      </w:tr>
    </w:tbl>
    <w:p w:rsidR="00E8648D" w:rsidRDefault="00E8648D"/>
    <w:p w:rsidR="00E8648D" w:rsidRDefault="00E8648D">
      <w:pPr>
        <w:rPr>
          <w:b/>
        </w:rPr>
      </w:pPr>
      <w:r w:rsidRPr="00E8648D">
        <w:rPr>
          <w:b/>
          <w:i/>
        </w:rPr>
        <w:t>Comments</w:t>
      </w:r>
      <w:r w:rsidRPr="00E8648D">
        <w:rPr>
          <w:b/>
        </w:rPr>
        <w:t>:</w:t>
      </w:r>
      <w:r>
        <w:rPr>
          <w:b/>
        </w:rPr>
        <w:tab/>
      </w:r>
      <w:r>
        <w:rPr>
          <w:b/>
        </w:rPr>
        <w:tab/>
      </w:r>
    </w:p>
    <w:p w:rsidR="00E8648D" w:rsidRDefault="00E8648D">
      <w:pPr>
        <w:rPr>
          <w:b/>
        </w:rPr>
      </w:pPr>
    </w:p>
    <w:p w:rsidR="00E8648D" w:rsidRDefault="00E8648D">
      <w:pPr>
        <w:rPr>
          <w:b/>
        </w:rPr>
      </w:pPr>
    </w:p>
    <w:p w:rsidR="00E8648D" w:rsidRDefault="00E8648D">
      <w:pPr>
        <w:rPr>
          <w:b/>
        </w:rPr>
      </w:pPr>
    </w:p>
    <w:p w:rsidR="00E8648D" w:rsidRDefault="00E8648D">
      <w:pPr>
        <w:rPr>
          <w:b/>
        </w:rPr>
      </w:pPr>
    </w:p>
    <w:p w:rsidR="0084583F" w:rsidRPr="00E8648D" w:rsidRDefault="00E8648D">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Total:    _________</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20</w:t>
      </w:r>
    </w:p>
    <w:sectPr w:rsidR="0084583F" w:rsidRPr="00E8648D" w:rsidSect="00CC2022">
      <w:headerReference w:type="default" r:id="rId10"/>
      <w:pgSz w:w="12240" w:h="15840"/>
      <w:pgMar w:top="720" w:right="720" w:bottom="72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7A1" w:rsidRDefault="005F67A1" w:rsidP="00CC2022">
      <w:r>
        <w:separator/>
      </w:r>
    </w:p>
  </w:endnote>
  <w:endnote w:type="continuationSeparator" w:id="0">
    <w:p w:rsidR="005F67A1" w:rsidRDefault="005F67A1" w:rsidP="00CC20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7A1" w:rsidRDefault="005F67A1" w:rsidP="00CC2022">
      <w:r>
        <w:separator/>
      </w:r>
    </w:p>
  </w:footnote>
  <w:footnote w:type="continuationSeparator" w:id="0">
    <w:p w:rsidR="005F67A1" w:rsidRDefault="005F67A1" w:rsidP="00CC202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7A1" w:rsidRDefault="005F67A1">
    <w:pPr>
      <w:pStyle w:val="Header"/>
    </w:pPr>
    <w:r>
      <w:t>Name(s):  ________________________</w:t>
    </w:r>
    <w:r w:rsidR="00E8648D">
      <w:t>___________</w:t>
    </w:r>
    <w:r>
      <w:t>____________</w:t>
    </w:r>
    <w:r w:rsidR="00E8648D">
      <w:t xml:space="preserve">    </w:t>
    </w:r>
    <w:r>
      <w:tab/>
      <w:t>Unit 5 Graded Class Work</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E34798"/>
    <w:multiLevelType w:val="hybridMultilevel"/>
    <w:tmpl w:val="41ACECE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84583F"/>
    <w:rsid w:val="000F4FCA"/>
    <w:rsid w:val="00410C78"/>
    <w:rsid w:val="00483C0B"/>
    <w:rsid w:val="005F67A1"/>
    <w:rsid w:val="00605CC0"/>
    <w:rsid w:val="007B4392"/>
    <w:rsid w:val="0084583F"/>
    <w:rsid w:val="008C3AB0"/>
    <w:rsid w:val="00C17F44"/>
    <w:rsid w:val="00CC2022"/>
    <w:rsid w:val="00D44AA9"/>
    <w:rsid w:val="00E8648D"/>
    <w:rsid w:val="00FB7BA3"/>
  </w:rsids>
  <m:mathPr>
    <m:mathFont m:val="Candara"/>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83F"/>
    <w:pPr>
      <w:spacing w:after="0" w:line="240" w:lineRule="auto"/>
    </w:pPr>
    <w:rPr>
      <w:rFonts w:ascii="Century Gothic" w:eastAsia="Times New Roman" w:hAnsi="Century Gothic"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4583F"/>
    <w:rPr>
      <w:rFonts w:ascii="Tahoma" w:hAnsi="Tahoma" w:cs="Tahoma"/>
      <w:sz w:val="16"/>
      <w:szCs w:val="16"/>
    </w:rPr>
  </w:style>
  <w:style w:type="character" w:customStyle="1" w:styleId="BalloonTextChar">
    <w:name w:val="Balloon Text Char"/>
    <w:basedOn w:val="DefaultParagraphFont"/>
    <w:link w:val="BalloonText"/>
    <w:uiPriority w:val="99"/>
    <w:semiHidden/>
    <w:rsid w:val="0084583F"/>
    <w:rPr>
      <w:rFonts w:ascii="Tahoma" w:hAnsi="Tahoma" w:cs="Tahoma"/>
      <w:sz w:val="16"/>
      <w:szCs w:val="16"/>
    </w:rPr>
  </w:style>
  <w:style w:type="paragraph" w:styleId="ListParagraph">
    <w:name w:val="List Paragraph"/>
    <w:basedOn w:val="Normal"/>
    <w:uiPriority w:val="34"/>
    <w:qFormat/>
    <w:rsid w:val="008C3AB0"/>
    <w:pPr>
      <w:ind w:left="720"/>
      <w:contextualSpacing/>
    </w:pPr>
  </w:style>
  <w:style w:type="paragraph" w:styleId="Header">
    <w:name w:val="header"/>
    <w:basedOn w:val="Normal"/>
    <w:link w:val="HeaderChar"/>
    <w:uiPriority w:val="99"/>
    <w:semiHidden/>
    <w:unhideWhenUsed/>
    <w:rsid w:val="00CC2022"/>
    <w:pPr>
      <w:tabs>
        <w:tab w:val="center" w:pos="4680"/>
        <w:tab w:val="right" w:pos="9360"/>
      </w:tabs>
    </w:pPr>
  </w:style>
  <w:style w:type="character" w:customStyle="1" w:styleId="HeaderChar">
    <w:name w:val="Header Char"/>
    <w:basedOn w:val="DefaultParagraphFont"/>
    <w:link w:val="Header"/>
    <w:uiPriority w:val="99"/>
    <w:semiHidden/>
    <w:rsid w:val="00CC2022"/>
    <w:rPr>
      <w:rFonts w:ascii="Century Gothic" w:eastAsia="Times New Roman" w:hAnsi="Century Gothic" w:cs="Times New Roman"/>
      <w:sz w:val="24"/>
      <w:szCs w:val="24"/>
    </w:rPr>
  </w:style>
  <w:style w:type="paragraph" w:styleId="Footer">
    <w:name w:val="footer"/>
    <w:basedOn w:val="Normal"/>
    <w:link w:val="FooterChar"/>
    <w:uiPriority w:val="99"/>
    <w:semiHidden/>
    <w:unhideWhenUsed/>
    <w:rsid w:val="00CC2022"/>
    <w:pPr>
      <w:tabs>
        <w:tab w:val="center" w:pos="4680"/>
        <w:tab w:val="right" w:pos="9360"/>
      </w:tabs>
    </w:pPr>
  </w:style>
  <w:style w:type="character" w:customStyle="1" w:styleId="FooterChar">
    <w:name w:val="Footer Char"/>
    <w:basedOn w:val="DefaultParagraphFont"/>
    <w:link w:val="Footer"/>
    <w:uiPriority w:val="99"/>
    <w:semiHidden/>
    <w:rsid w:val="00CC2022"/>
    <w:rPr>
      <w:rFonts w:ascii="Century Gothic" w:eastAsia="Times New Roman" w:hAnsi="Century Gothic" w:cs="Times New Roman"/>
      <w:sz w:val="24"/>
      <w:szCs w:val="24"/>
    </w:rPr>
  </w:style>
  <w:style w:type="table" w:styleId="TableGrid">
    <w:name w:val="Table Grid"/>
    <w:basedOn w:val="TableNormal"/>
    <w:uiPriority w:val="59"/>
    <w:rsid w:val="005F67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A86F8-D2DD-B648-B09C-19B4F670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495</Words>
  <Characters>2132</Characters>
  <Application>Microsoft Macintosh Word</Application>
  <DocSecurity>0</DocSecurity>
  <Lines>24</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 Resource-2</dc:creator>
  <cp:lastModifiedBy>David Boruch</cp:lastModifiedBy>
  <cp:revision>5</cp:revision>
  <dcterms:created xsi:type="dcterms:W3CDTF">2016-03-15T16:40:00Z</dcterms:created>
  <dcterms:modified xsi:type="dcterms:W3CDTF">2017-01-14T18:37:00Z</dcterms:modified>
</cp:coreProperties>
</file>